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3CCDF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主要材料发生变更确认单</w:t>
      </w:r>
    </w:p>
    <w:tbl>
      <w:tblPr>
        <w:tblStyle w:val="3"/>
        <w:tblW w:w="9645" w:type="dxa"/>
        <w:tblInd w:w="-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218"/>
        <w:gridCol w:w="1254"/>
        <w:gridCol w:w="791"/>
        <w:gridCol w:w="1009"/>
        <w:gridCol w:w="1268"/>
        <w:gridCol w:w="846"/>
        <w:gridCol w:w="872"/>
        <w:gridCol w:w="1907"/>
      </w:tblGrid>
      <w:tr w14:paraId="09BAF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vMerge w:val="restart"/>
            <w:vAlign w:val="center"/>
          </w:tcPr>
          <w:p w14:paraId="6189BE94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18" w:type="dxa"/>
            <w:vMerge w:val="restart"/>
            <w:vAlign w:val="center"/>
          </w:tcPr>
          <w:p w14:paraId="516B897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配件名称</w:t>
            </w:r>
          </w:p>
        </w:tc>
        <w:tc>
          <w:tcPr>
            <w:tcW w:w="3054" w:type="dxa"/>
            <w:gridSpan w:val="3"/>
            <w:vAlign w:val="center"/>
          </w:tcPr>
          <w:p w14:paraId="57CE09B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计划规格型号、数量及金额</w:t>
            </w:r>
          </w:p>
        </w:tc>
        <w:tc>
          <w:tcPr>
            <w:tcW w:w="2986" w:type="dxa"/>
            <w:gridSpan w:val="3"/>
            <w:vAlign w:val="center"/>
          </w:tcPr>
          <w:p w14:paraId="71BA648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变更规格型号、数量及金额</w:t>
            </w:r>
          </w:p>
        </w:tc>
        <w:tc>
          <w:tcPr>
            <w:tcW w:w="1907" w:type="dxa"/>
            <w:vMerge w:val="restart"/>
            <w:vAlign w:val="center"/>
          </w:tcPr>
          <w:p w14:paraId="16721554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变更后差异金额（元）</w:t>
            </w:r>
          </w:p>
        </w:tc>
      </w:tr>
      <w:tr w14:paraId="584FC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80" w:type="dxa"/>
            <w:vMerge w:val="continue"/>
            <w:vAlign w:val="center"/>
          </w:tcPr>
          <w:p w14:paraId="1F94D083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Merge w:val="continue"/>
            <w:vAlign w:val="center"/>
          </w:tcPr>
          <w:p w14:paraId="0C961F1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Align w:val="center"/>
          </w:tcPr>
          <w:p w14:paraId="33542B54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791" w:type="dxa"/>
            <w:vAlign w:val="center"/>
          </w:tcPr>
          <w:p w14:paraId="665B43C3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5E2A568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金额（元）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265F88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441D03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5279F03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金额（元）</w:t>
            </w:r>
          </w:p>
        </w:tc>
        <w:tc>
          <w:tcPr>
            <w:tcW w:w="1907" w:type="dxa"/>
            <w:vMerge w:val="continue"/>
            <w:shd w:val="clear" w:color="auto" w:fill="auto"/>
            <w:vAlign w:val="center"/>
          </w:tcPr>
          <w:p w14:paraId="15B4DB0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AB2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vAlign w:val="center"/>
          </w:tcPr>
          <w:p w14:paraId="53393DA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vAlign w:val="center"/>
          </w:tcPr>
          <w:p w14:paraId="01C27D55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Align w:val="center"/>
          </w:tcPr>
          <w:p w14:paraId="18FCABA8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vAlign w:val="center"/>
          </w:tcPr>
          <w:p w14:paraId="29A00AB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 w14:paraId="785CD354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 w14:paraId="7A89FEFD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6E151954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 w14:paraId="1C5BE561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07" w:type="dxa"/>
            <w:vAlign w:val="center"/>
          </w:tcPr>
          <w:p w14:paraId="5B52EE2B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A44D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vAlign w:val="center"/>
          </w:tcPr>
          <w:p w14:paraId="75B8A682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18" w:type="dxa"/>
            <w:vAlign w:val="center"/>
          </w:tcPr>
          <w:p w14:paraId="106CA539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Align w:val="center"/>
          </w:tcPr>
          <w:p w14:paraId="50EB6C68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vAlign w:val="center"/>
          </w:tcPr>
          <w:p w14:paraId="60F7DAAA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 w14:paraId="1EB87781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 w14:paraId="45604A47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64049478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 w14:paraId="7DA63E3F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07" w:type="dxa"/>
            <w:vAlign w:val="center"/>
          </w:tcPr>
          <w:p w14:paraId="48137348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50607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0" w:type="dxa"/>
            <w:vAlign w:val="center"/>
          </w:tcPr>
          <w:p w14:paraId="7EC7817D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18" w:type="dxa"/>
            <w:vAlign w:val="center"/>
          </w:tcPr>
          <w:p w14:paraId="4ACB3A69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Align w:val="center"/>
          </w:tcPr>
          <w:p w14:paraId="6546C41F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vAlign w:val="center"/>
          </w:tcPr>
          <w:p w14:paraId="3B8A55BD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 w14:paraId="79898D2B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 w14:paraId="3E2538BE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5415FBF8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 w14:paraId="27FC67FB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07" w:type="dxa"/>
            <w:vAlign w:val="center"/>
          </w:tcPr>
          <w:p w14:paraId="64D570DA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6E145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vAlign w:val="center"/>
          </w:tcPr>
          <w:p w14:paraId="5154F9E9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18" w:type="dxa"/>
            <w:vAlign w:val="center"/>
          </w:tcPr>
          <w:p w14:paraId="63BC921E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Align w:val="center"/>
          </w:tcPr>
          <w:p w14:paraId="364BEEE5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vAlign w:val="center"/>
          </w:tcPr>
          <w:p w14:paraId="10B37122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 w14:paraId="72CB0253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 w14:paraId="4F120FE6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482D1F88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 w14:paraId="63840A8A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07" w:type="dxa"/>
            <w:vAlign w:val="center"/>
          </w:tcPr>
          <w:p w14:paraId="4DD84DC8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511AB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vAlign w:val="center"/>
          </w:tcPr>
          <w:p w14:paraId="5E0809E1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18" w:type="dxa"/>
            <w:vAlign w:val="center"/>
          </w:tcPr>
          <w:p w14:paraId="5D79F319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Align w:val="center"/>
          </w:tcPr>
          <w:p w14:paraId="4B3E1035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vAlign w:val="center"/>
          </w:tcPr>
          <w:p w14:paraId="0531E05F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 w14:paraId="5A4FDEBE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 w14:paraId="7F2AD8D2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690E72A3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 w14:paraId="6A34794F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07" w:type="dxa"/>
            <w:vAlign w:val="center"/>
          </w:tcPr>
          <w:p w14:paraId="768A02F5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2C9CF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vAlign w:val="center"/>
          </w:tcPr>
          <w:p w14:paraId="07B47C46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18" w:type="dxa"/>
            <w:vAlign w:val="center"/>
          </w:tcPr>
          <w:p w14:paraId="326F3C1A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Align w:val="center"/>
          </w:tcPr>
          <w:p w14:paraId="0D910CA8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vAlign w:val="center"/>
          </w:tcPr>
          <w:p w14:paraId="6CB8E02E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 w14:paraId="4387105A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 w14:paraId="4DB29ED5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641104FD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 w14:paraId="691FBDAC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07" w:type="dxa"/>
            <w:vAlign w:val="center"/>
          </w:tcPr>
          <w:p w14:paraId="405A66DD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6850E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vAlign w:val="center"/>
          </w:tcPr>
          <w:p w14:paraId="7D3B766B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18" w:type="dxa"/>
            <w:vAlign w:val="center"/>
          </w:tcPr>
          <w:p w14:paraId="515E1CD1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Align w:val="center"/>
          </w:tcPr>
          <w:p w14:paraId="483D5B81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vAlign w:val="center"/>
          </w:tcPr>
          <w:p w14:paraId="09E45A3D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 w14:paraId="48AAF8FB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 w14:paraId="558447F6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082AE67C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 w14:paraId="087F00DB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07" w:type="dxa"/>
            <w:vAlign w:val="center"/>
          </w:tcPr>
          <w:p w14:paraId="17140B3B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88A2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vAlign w:val="center"/>
          </w:tcPr>
          <w:p w14:paraId="43FA08FC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18" w:type="dxa"/>
            <w:vAlign w:val="center"/>
          </w:tcPr>
          <w:p w14:paraId="525291B2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Align w:val="center"/>
          </w:tcPr>
          <w:p w14:paraId="57848FCA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vAlign w:val="center"/>
          </w:tcPr>
          <w:p w14:paraId="37CC85DC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 w14:paraId="07A9C8E0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 w14:paraId="4772DA1C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6208E289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 w14:paraId="6E5AD4E7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07" w:type="dxa"/>
            <w:vAlign w:val="center"/>
          </w:tcPr>
          <w:p w14:paraId="51CB5423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56EF2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vAlign w:val="center"/>
          </w:tcPr>
          <w:p w14:paraId="392364CE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218" w:type="dxa"/>
            <w:vAlign w:val="center"/>
          </w:tcPr>
          <w:p w14:paraId="13EA1AB6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Align w:val="center"/>
          </w:tcPr>
          <w:p w14:paraId="4667B2D5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vAlign w:val="center"/>
          </w:tcPr>
          <w:p w14:paraId="786D5ECA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 w14:paraId="66346DB9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 w14:paraId="78835647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11B1AB42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 w14:paraId="67AE3DAF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07" w:type="dxa"/>
            <w:vAlign w:val="center"/>
          </w:tcPr>
          <w:p w14:paraId="4C57E9FE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258B0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vAlign w:val="center"/>
          </w:tcPr>
          <w:p w14:paraId="5EE34B1C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18" w:type="dxa"/>
            <w:vAlign w:val="center"/>
          </w:tcPr>
          <w:p w14:paraId="4AC8C54F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Align w:val="center"/>
          </w:tcPr>
          <w:p w14:paraId="596AD88E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791" w:type="dxa"/>
            <w:vAlign w:val="center"/>
          </w:tcPr>
          <w:p w14:paraId="513FA0C8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 w14:paraId="18FFDA87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68" w:type="dxa"/>
            <w:vAlign w:val="center"/>
          </w:tcPr>
          <w:p w14:paraId="5F15457D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vAlign w:val="center"/>
          </w:tcPr>
          <w:p w14:paraId="68673A3E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72" w:type="dxa"/>
            <w:vAlign w:val="center"/>
          </w:tcPr>
          <w:p w14:paraId="168A4267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07" w:type="dxa"/>
            <w:vAlign w:val="center"/>
          </w:tcPr>
          <w:p w14:paraId="38D4A98E">
            <w:pPr>
              <w:jc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505F2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480" w:type="dxa"/>
          </w:tcPr>
          <w:p w14:paraId="783EEBA3"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58" w:type="dxa"/>
            <w:gridSpan w:val="7"/>
          </w:tcPr>
          <w:p w14:paraId="2A0AF6FB">
            <w:pPr>
              <w:spacing w:line="600" w:lineRule="auto"/>
              <w:jc w:val="left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0"/>
                <w:sz w:val="24"/>
                <w:szCs w:val="24"/>
                <w:lang w:eastAsia="zh-CN"/>
              </w:rPr>
              <w:t>差额</w:t>
            </w:r>
            <w:r>
              <w:rPr>
                <w:rFonts w:hint="eastAsia" w:ascii="黑体" w:hAnsi="黑体" w:eastAsia="黑体" w:cs="黑体"/>
                <w:spacing w:val="-20"/>
                <w:sz w:val="24"/>
                <w:szCs w:val="24"/>
              </w:rPr>
              <w:t>人民币（大写）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  佰  拾  万  仟  佰  拾  元  角  分</w:t>
            </w:r>
          </w:p>
        </w:tc>
        <w:tc>
          <w:tcPr>
            <w:tcW w:w="1907" w:type="dxa"/>
          </w:tcPr>
          <w:p w14:paraId="2EC4CAAF">
            <w:pPr>
              <w:spacing w:line="540" w:lineRule="exact"/>
              <w:rPr>
                <w:rFonts w:hint="eastAsia" w:ascii="黑体" w:hAnsi="黑体" w:eastAsia="黑体" w:cs="黑体"/>
                <w:spacing w:val="-2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0"/>
                <w:sz w:val="24"/>
                <w:szCs w:val="24"/>
              </w:rPr>
              <w:t>（小写）</w:t>
            </w:r>
          </w:p>
          <w:p w14:paraId="3791AD25">
            <w:pPr>
              <w:jc w:val="both"/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￥</w:t>
            </w:r>
          </w:p>
        </w:tc>
      </w:tr>
      <w:tr w14:paraId="6F541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1" w:hRule="atLeast"/>
        </w:trPr>
        <w:tc>
          <w:tcPr>
            <w:tcW w:w="9645" w:type="dxa"/>
            <w:gridSpan w:val="9"/>
          </w:tcPr>
          <w:p w14:paraId="0097A0D2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申请主体及施工单位（签字、盖章）：</w:t>
            </w:r>
          </w:p>
        </w:tc>
      </w:tr>
    </w:tbl>
    <w:p w14:paraId="4F3B5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top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</w:t>
      </w:r>
      <w:r>
        <w:rPr>
          <w:rFonts w:hint="eastAsia" w:ascii="仿宋" w:hAnsi="仿宋" w:eastAsia="仿宋" w:cs="仿宋"/>
          <w:sz w:val="24"/>
          <w:szCs w:val="24"/>
        </w:rPr>
        <w:t>主要材料发生变更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变更的材质、性能不得低于原计划材料，且费用不能增加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申请主体</w:t>
      </w:r>
      <w:r>
        <w:rPr>
          <w:rFonts w:hint="eastAsia" w:ascii="仿宋" w:hAnsi="仿宋" w:eastAsia="仿宋" w:cs="仿宋"/>
          <w:sz w:val="24"/>
          <w:szCs w:val="24"/>
        </w:rPr>
        <w:t>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对材料变更</w:t>
      </w:r>
      <w:r>
        <w:rPr>
          <w:rFonts w:hint="eastAsia" w:ascii="仿宋" w:hAnsi="仿宋" w:eastAsia="仿宋" w:cs="仿宋"/>
          <w:sz w:val="24"/>
          <w:szCs w:val="24"/>
        </w:rPr>
        <w:t>进行书面签字盖章确认。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材料变更</w:t>
      </w:r>
      <w:r>
        <w:rPr>
          <w:rFonts w:hint="eastAsia" w:ascii="仿宋" w:hAnsi="仿宋" w:eastAsia="仿宋" w:cs="仿宋"/>
          <w:sz w:val="24"/>
          <w:szCs w:val="24"/>
        </w:rPr>
        <w:t>确认资料在工程验收及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决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算公示时一并公示。</w:t>
      </w:r>
    </w:p>
    <w:sectPr>
      <w:pgSz w:w="11906" w:h="16838"/>
      <w:pgMar w:top="1440" w:right="1134" w:bottom="144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234AC4"/>
    <w:rsid w:val="0E315C75"/>
    <w:rsid w:val="2EEC393F"/>
    <w:rsid w:val="35234AC4"/>
    <w:rsid w:val="3A033173"/>
    <w:rsid w:val="42E4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DAEFDD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207</Characters>
  <Lines>0</Lines>
  <Paragraphs>0</Paragraphs>
  <TotalTime>17</TotalTime>
  <ScaleCrop>false</ScaleCrop>
  <LinksUpToDate>false</LinksUpToDate>
  <CharactersWithSpaces>226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2025-02-14T01:53:00Z</dcterms:created>
  <dc:creator>Alive</dc:creator>
  <cp:lastModifiedBy>张斌</cp:lastModifiedBy>
  <cp:lastPrinted>2025-02-14T02:27:00Z</cp:lastPrinted>
  <dcterms:modified xsi:type="dcterms:W3CDTF">2026-07-10T02:29:59Z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E4573E6CCD204CDF9C92EAA62C20DE79_11</vt:lpwstr>
  </property>
  <property fmtid="{D5CDD505-2E9C-101B-9397-08002B2CF9AE}" pid="4" name="KSOTemplateDocerSaveRecord">
    <vt:lpwstr>eyJoZGlkIjoiOTYxOWQ4N2I4ZjFlNDZjMjJiNDMzNTIwMDJjMDE1MDEiLCJ1c2VySWQiOiIxNTc1OTUwNjI3In0=</vt:lpwstr>
  </property>
</Properties>
</file>